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</w:t>
      </w:r>
      <w:r w:rsidR="00DA303E">
        <w:rPr>
          <w:rFonts w:ascii="Arial" w:hAnsi="Arial" w:cs="Arial"/>
          <w:b/>
          <w:sz w:val="28"/>
          <w:szCs w:val="28"/>
        </w:rPr>
        <w:t xml:space="preserve"> EXPLICATIVO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A303E" w:rsidP="00DA303E">
      <w:pPr>
        <w:pStyle w:val="Corpodetexto3"/>
        <w:spacing w:line="276" w:lineRule="auto"/>
        <w:rPr>
          <w:rFonts w:cs="Arial"/>
          <w:szCs w:val="24"/>
        </w:rPr>
      </w:pPr>
      <w:r>
        <w:rPr>
          <w:rFonts w:cs="Arial"/>
          <w:color w:val="auto"/>
          <w:sz w:val="24"/>
          <w:szCs w:val="24"/>
        </w:rPr>
        <w:t>O presente pregão eletrônico se dará pelo menor preço global. Dito isto esclarecemos que os licitantes deverão</w:t>
      </w:r>
      <w:r w:rsidR="00675D49">
        <w:rPr>
          <w:rFonts w:cs="Arial"/>
          <w:color w:val="auto"/>
          <w:sz w:val="24"/>
          <w:szCs w:val="24"/>
        </w:rPr>
        <w:t xml:space="preserve"> se atentar a observação de cada objeto e também</w:t>
      </w:r>
      <w:r>
        <w:rPr>
          <w:rFonts w:cs="Arial"/>
          <w:color w:val="auto"/>
          <w:sz w:val="24"/>
          <w:szCs w:val="24"/>
        </w:rPr>
        <w:t xml:space="preserve"> lançar seus preços globais na hora d</w:t>
      </w:r>
      <w:r w:rsidR="00675D49">
        <w:rPr>
          <w:rFonts w:cs="Arial"/>
          <w:color w:val="auto"/>
          <w:sz w:val="24"/>
          <w:szCs w:val="24"/>
        </w:rPr>
        <w:t>o cadastro de</w:t>
      </w:r>
      <w:bookmarkStart w:id="0" w:name="_GoBack"/>
      <w:bookmarkEnd w:id="0"/>
      <w:r>
        <w:rPr>
          <w:rFonts w:cs="Arial"/>
          <w:color w:val="auto"/>
          <w:sz w:val="24"/>
          <w:szCs w:val="24"/>
        </w:rPr>
        <w:t xml:space="preserve"> suas propostas no sistema SIGA.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sectPr w:rsidR="00DF0FAE" w:rsidRPr="00C328F8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443FB4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748DE60A" wp14:editId="770F7613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443FB4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72"/>
    <w:rsid w:val="000C17CE"/>
    <w:rsid w:val="00121AB6"/>
    <w:rsid w:val="001D7C1F"/>
    <w:rsid w:val="002439ED"/>
    <w:rsid w:val="00286F60"/>
    <w:rsid w:val="002E3718"/>
    <w:rsid w:val="003E0B80"/>
    <w:rsid w:val="00443FB4"/>
    <w:rsid w:val="004D2325"/>
    <w:rsid w:val="005B17CD"/>
    <w:rsid w:val="006146B0"/>
    <w:rsid w:val="00635DC7"/>
    <w:rsid w:val="00675D49"/>
    <w:rsid w:val="007450EC"/>
    <w:rsid w:val="007F4BB5"/>
    <w:rsid w:val="008C31A8"/>
    <w:rsid w:val="008E1D72"/>
    <w:rsid w:val="00A54571"/>
    <w:rsid w:val="00BC4F36"/>
    <w:rsid w:val="00D26FEB"/>
    <w:rsid w:val="00DA303E"/>
    <w:rsid w:val="00DF0FAE"/>
    <w:rsid w:val="00DF46DE"/>
    <w:rsid w:val="00E03DF1"/>
    <w:rsid w:val="00E63009"/>
    <w:rsid w:val="00F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2A62530-1DE4-429F-957B-D52A840A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19</cp:revision>
  <dcterms:created xsi:type="dcterms:W3CDTF">2022-02-16T17:56:00Z</dcterms:created>
  <dcterms:modified xsi:type="dcterms:W3CDTF">2022-11-23T20:19:00Z</dcterms:modified>
</cp:coreProperties>
</file>